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4E56" w14:textId="77777777" w:rsidR="00E427F5" w:rsidRDefault="00E427F5" w:rsidP="00E427F5">
      <w:pPr>
        <w:tabs>
          <w:tab w:val="left" w:pos="-1440"/>
          <w:tab w:val="left" w:pos="1440"/>
          <w:tab w:val="num" w:pos="2520"/>
        </w:tabs>
        <w:spacing w:after="240"/>
        <w:jc w:val="center"/>
        <w:outlineLvl w:val="1"/>
        <w:rPr>
          <w:rFonts w:ascii="Arial" w:eastAsia="SimSun" w:hAnsi="Arial" w:cs="Arial"/>
          <w:b/>
          <w:bCs/>
          <w:snapToGrid w:val="0"/>
          <w:color w:val="000000"/>
          <w:sz w:val="22"/>
          <w:szCs w:val="22"/>
        </w:rPr>
      </w:pPr>
      <w:bookmarkStart w:id="0" w:name="_Toc78722100"/>
      <w:bookmarkStart w:id="1" w:name="_Toc78786681"/>
      <w:bookmarkStart w:id="2" w:name="_Toc78786752"/>
      <w:bookmarkStart w:id="3" w:name="_Toc79996064"/>
      <w:bookmarkStart w:id="4" w:name="_Toc142715730"/>
      <w:bookmarkStart w:id="5" w:name="_Toc142715797"/>
      <w:bookmarkStart w:id="6" w:name="_Toc142715863"/>
      <w:bookmarkStart w:id="7" w:name="_Toc142716079"/>
      <w:bookmarkStart w:id="8" w:name="_Toc142716145"/>
      <w:bookmarkStart w:id="9" w:name="_Toc219705171"/>
      <w:r>
        <w:rPr>
          <w:rFonts w:ascii="Arial" w:eastAsia="SimSun" w:hAnsi="Arial" w:cs="Arial"/>
          <w:b/>
          <w:bCs/>
          <w:snapToGrid w:val="0"/>
          <w:color w:val="000000"/>
          <w:sz w:val="22"/>
          <w:szCs w:val="22"/>
        </w:rPr>
        <w:t>Elected Board Positions: WEN Susquehanna Valley</w:t>
      </w:r>
    </w:p>
    <w:p w14:paraId="195F1798" w14:textId="5DADCD09" w:rsidR="00BB6FBA" w:rsidRPr="00FB292C" w:rsidRDefault="00BB6FBA" w:rsidP="00FB292C">
      <w:pPr>
        <w:tabs>
          <w:tab w:val="left" w:pos="-1440"/>
          <w:tab w:val="left" w:pos="1440"/>
          <w:tab w:val="num" w:pos="2520"/>
        </w:tabs>
        <w:spacing w:after="240"/>
        <w:outlineLvl w:val="1"/>
        <w:rPr>
          <w:rFonts w:ascii="Arial" w:eastAsia="SimSun" w:hAnsi="Arial" w:cs="Arial"/>
          <w:b/>
          <w:bCs/>
          <w:snapToGrid w:val="0"/>
          <w:color w:val="000000"/>
          <w:sz w:val="22"/>
          <w:szCs w:val="22"/>
        </w:rPr>
      </w:pPr>
      <w:r w:rsidRPr="00EB0A71">
        <w:rPr>
          <w:rFonts w:ascii="Arial" w:eastAsia="SimSun" w:hAnsi="Arial" w:cs="Arial"/>
          <w:bCs/>
          <w:snapToGrid w:val="0"/>
          <w:color w:val="000000"/>
          <w:sz w:val="22"/>
          <w:szCs w:val="22"/>
          <w:u w:val="single"/>
        </w:rPr>
        <w:t>President</w:t>
      </w:r>
      <w:bookmarkStart w:id="10" w:name="_Toc219705172"/>
      <w:bookmarkEnd w:id="0"/>
      <w:bookmarkEnd w:id="1"/>
      <w:bookmarkEnd w:id="2"/>
      <w:bookmarkEnd w:id="3"/>
      <w:bookmarkEnd w:id="4"/>
      <w:bookmarkEnd w:id="5"/>
      <w:bookmarkEnd w:id="6"/>
      <w:bookmarkEnd w:id="7"/>
      <w:bookmarkEnd w:id="8"/>
      <w:bookmarkEnd w:id="9"/>
      <w:r w:rsidR="00FB292C">
        <w:rPr>
          <w:rFonts w:ascii="Arial" w:eastAsia="SimSun" w:hAnsi="Arial" w:cs="Arial"/>
          <w:b/>
          <w:bCs/>
          <w:snapToGrid w:val="0"/>
          <w:color w:val="000000"/>
          <w:sz w:val="22"/>
          <w:szCs w:val="22"/>
        </w:rPr>
        <w:t xml:space="preserve">: </w:t>
      </w:r>
      <w:r w:rsidRPr="00EB0A71">
        <w:rPr>
          <w:rFonts w:ascii="Arial" w:eastAsia="SimSun" w:hAnsi="Arial" w:cs="Arial"/>
          <w:bCs/>
          <w:snapToGrid w:val="0"/>
          <w:color w:val="000000"/>
          <w:sz w:val="22"/>
          <w:szCs w:val="22"/>
        </w:rPr>
        <w:t xml:space="preserve">The President shall supervise and control the affairs of </w:t>
      </w:r>
      <w:bookmarkEnd w:id="10"/>
      <w:r w:rsidRPr="00EB0A71">
        <w:rPr>
          <w:rFonts w:ascii="Arial" w:eastAsia="SimSun" w:hAnsi="Arial" w:cs="Arial"/>
          <w:bCs/>
          <w:snapToGrid w:val="0"/>
          <w:color w:val="000000"/>
          <w:sz w:val="22"/>
          <w:szCs w:val="22"/>
        </w:rPr>
        <w:t>the chapter.</w:t>
      </w:r>
      <w:bookmarkStart w:id="11" w:name="_Toc219705173"/>
      <w:r w:rsidR="00FB292C">
        <w:rPr>
          <w:rFonts w:ascii="Arial" w:eastAsia="SimSun" w:hAnsi="Arial" w:cs="Arial"/>
          <w:b/>
          <w:bCs/>
          <w:snapToGrid w:val="0"/>
          <w:color w:val="000000"/>
          <w:sz w:val="22"/>
          <w:szCs w:val="22"/>
        </w:rPr>
        <w:t xml:space="preserve"> </w:t>
      </w:r>
      <w:r w:rsidRPr="00EB0A71">
        <w:rPr>
          <w:rFonts w:ascii="Arial" w:eastAsia="SimSun" w:hAnsi="Arial" w:cs="Arial"/>
          <w:bCs/>
          <w:snapToGrid w:val="0"/>
          <w:color w:val="000000"/>
          <w:sz w:val="22"/>
          <w:szCs w:val="22"/>
        </w:rPr>
        <w:t>The President shall perform all duties incident to such office and shall preside at all Board meetings and at all meetings of the membership and shall exercise parliamentary control in accordance with Roberts Rules of Order.</w:t>
      </w:r>
      <w:bookmarkStart w:id="12" w:name="_Toc219705174"/>
      <w:bookmarkEnd w:id="11"/>
      <w:r w:rsidR="00FB292C">
        <w:rPr>
          <w:rFonts w:ascii="Arial" w:eastAsia="SimSun" w:hAnsi="Arial" w:cs="Arial"/>
          <w:b/>
          <w:bCs/>
          <w:snapToGrid w:val="0"/>
          <w:color w:val="000000"/>
          <w:sz w:val="22"/>
          <w:szCs w:val="22"/>
        </w:rPr>
        <w:t xml:space="preserve"> </w:t>
      </w:r>
      <w:r w:rsidRPr="00EB0A71">
        <w:rPr>
          <w:rFonts w:ascii="Arial" w:eastAsia="SimSun" w:hAnsi="Arial" w:cs="Arial"/>
          <w:bCs/>
          <w:snapToGrid w:val="0"/>
          <w:color w:val="000000"/>
          <w:sz w:val="22"/>
          <w:szCs w:val="22"/>
        </w:rPr>
        <w:t>The President may serve as an ex-officio member of all committees, unless otherwise provided by the Board.</w:t>
      </w:r>
      <w:bookmarkStart w:id="13" w:name="_Toc219705176"/>
      <w:bookmarkEnd w:id="12"/>
      <w:r w:rsidR="00FB292C">
        <w:rPr>
          <w:rFonts w:ascii="Arial" w:eastAsia="SimSun" w:hAnsi="Arial" w:cs="Arial"/>
          <w:b/>
          <w:bCs/>
          <w:snapToGrid w:val="0"/>
          <w:color w:val="000000"/>
          <w:sz w:val="22"/>
          <w:szCs w:val="22"/>
        </w:rPr>
        <w:t xml:space="preserve"> </w:t>
      </w:r>
      <w:r w:rsidRPr="00EB0A71">
        <w:rPr>
          <w:rFonts w:ascii="Arial" w:eastAsia="SimSun" w:hAnsi="Arial" w:cs="Arial"/>
          <w:bCs/>
          <w:snapToGrid w:val="0"/>
          <w:color w:val="000000"/>
          <w:sz w:val="22"/>
          <w:szCs w:val="22"/>
        </w:rPr>
        <w:t>The President shall serve as Immediate Past President in the year immediately following her term as President.</w:t>
      </w:r>
      <w:bookmarkEnd w:id="13"/>
    </w:p>
    <w:p w14:paraId="444E5588" w14:textId="6DF02B43" w:rsidR="00BB6FBA" w:rsidRPr="00EB0A71" w:rsidRDefault="00BB6FBA" w:rsidP="00FB292C">
      <w:pPr>
        <w:tabs>
          <w:tab w:val="left" w:pos="-1440"/>
          <w:tab w:val="left" w:pos="1440"/>
          <w:tab w:val="num" w:pos="2520"/>
        </w:tabs>
        <w:spacing w:after="240"/>
        <w:jc w:val="both"/>
        <w:outlineLvl w:val="1"/>
        <w:rPr>
          <w:rFonts w:ascii="Arial" w:eastAsia="SimSun" w:hAnsi="Arial" w:cs="Arial"/>
          <w:bCs/>
          <w:snapToGrid w:val="0"/>
          <w:color w:val="000000"/>
          <w:sz w:val="22"/>
          <w:szCs w:val="22"/>
        </w:rPr>
      </w:pPr>
      <w:bookmarkStart w:id="14" w:name="_Toc78722101"/>
      <w:bookmarkStart w:id="15" w:name="_Toc78786682"/>
      <w:bookmarkStart w:id="16" w:name="_Toc78786753"/>
      <w:bookmarkStart w:id="17" w:name="_Toc79996065"/>
      <w:bookmarkStart w:id="18" w:name="_Toc142715731"/>
      <w:bookmarkStart w:id="19" w:name="_Toc142715798"/>
      <w:bookmarkStart w:id="20" w:name="_Toc142715864"/>
      <w:bookmarkStart w:id="21" w:name="_Toc142716080"/>
      <w:bookmarkStart w:id="22" w:name="_Toc142716146"/>
      <w:bookmarkStart w:id="23" w:name="_Toc219705177"/>
      <w:r w:rsidRPr="00EB0A71">
        <w:rPr>
          <w:rFonts w:ascii="Arial" w:eastAsia="SimSun" w:hAnsi="Arial" w:cs="Arial"/>
          <w:bCs/>
          <w:snapToGrid w:val="0"/>
          <w:color w:val="000000"/>
          <w:sz w:val="22"/>
          <w:szCs w:val="22"/>
          <w:u w:val="single"/>
        </w:rPr>
        <w:t>Vice President</w:t>
      </w:r>
      <w:r>
        <w:rPr>
          <w:rFonts w:ascii="Arial" w:eastAsia="SimSun" w:hAnsi="Arial" w:cs="Arial"/>
          <w:bCs/>
          <w:snapToGrid w:val="0"/>
          <w:color w:val="000000"/>
          <w:sz w:val="22"/>
          <w:szCs w:val="22"/>
          <w:u w:val="single"/>
        </w:rPr>
        <w:t>/President-Elect</w:t>
      </w:r>
      <w:bookmarkStart w:id="24" w:name="_Toc219705178"/>
      <w:bookmarkEnd w:id="14"/>
      <w:bookmarkEnd w:id="15"/>
      <w:bookmarkEnd w:id="16"/>
      <w:bookmarkEnd w:id="17"/>
      <w:bookmarkEnd w:id="18"/>
      <w:bookmarkEnd w:id="19"/>
      <w:bookmarkEnd w:id="20"/>
      <w:bookmarkEnd w:id="21"/>
      <w:bookmarkEnd w:id="22"/>
      <w:bookmarkEnd w:id="23"/>
      <w:r w:rsidR="00FB292C">
        <w:rPr>
          <w:rFonts w:ascii="Arial" w:eastAsia="SimSun" w:hAnsi="Arial" w:cs="Arial"/>
          <w:bCs/>
          <w:snapToGrid w:val="0"/>
          <w:color w:val="000000"/>
          <w:sz w:val="22"/>
          <w:szCs w:val="22"/>
        </w:rPr>
        <w:t xml:space="preserve">: </w:t>
      </w:r>
      <w:r w:rsidRPr="00EB0A71">
        <w:rPr>
          <w:rFonts w:ascii="Arial" w:eastAsia="SimSun" w:hAnsi="Arial" w:cs="Arial"/>
          <w:bCs/>
          <w:snapToGrid w:val="0"/>
          <w:color w:val="000000"/>
          <w:sz w:val="22"/>
          <w:szCs w:val="22"/>
        </w:rPr>
        <w:t xml:space="preserve">The Vice President shall </w:t>
      </w:r>
      <w:r w:rsidRPr="00E566B7">
        <w:rPr>
          <w:rFonts w:ascii="Arial" w:eastAsia="SimSun" w:hAnsi="Arial" w:cs="Arial"/>
          <w:bCs/>
          <w:snapToGrid w:val="0"/>
          <w:color w:val="000000"/>
          <w:sz w:val="22"/>
          <w:szCs w:val="22"/>
        </w:rPr>
        <w:t>perform all duties the President delegates to her.  Upon the President's death, resignation, disability, or upon her absence or refusal to act, the Vice President also shall perform the President's duties unless the Board has designated another person as President.  The Vice President shall perform the President's duties as long as the President's absence or disability continues.</w:t>
      </w:r>
      <w:bookmarkStart w:id="25" w:name="_Toc219705179"/>
      <w:bookmarkEnd w:id="24"/>
      <w:r w:rsidR="00FB292C">
        <w:rPr>
          <w:rFonts w:ascii="Arial" w:eastAsia="SimSun" w:hAnsi="Arial" w:cs="Arial"/>
          <w:bCs/>
          <w:snapToGrid w:val="0"/>
          <w:color w:val="000000"/>
          <w:sz w:val="22"/>
          <w:szCs w:val="22"/>
        </w:rPr>
        <w:t xml:space="preserve"> </w:t>
      </w:r>
      <w:r w:rsidRPr="00EB0A71">
        <w:rPr>
          <w:rFonts w:ascii="Arial" w:eastAsia="SimSun" w:hAnsi="Arial" w:cs="Arial"/>
          <w:bCs/>
          <w:snapToGrid w:val="0"/>
          <w:color w:val="000000"/>
          <w:sz w:val="22"/>
          <w:szCs w:val="22"/>
        </w:rPr>
        <w:t xml:space="preserve">The Vice President shall </w:t>
      </w:r>
      <w:bookmarkStart w:id="26" w:name="_Toc219705180"/>
      <w:bookmarkEnd w:id="25"/>
      <w:r w:rsidRPr="00E566B7">
        <w:rPr>
          <w:rFonts w:ascii="Arial" w:eastAsia="SimSun" w:hAnsi="Arial" w:cs="Arial"/>
          <w:bCs/>
          <w:snapToGrid w:val="0"/>
          <w:color w:val="000000"/>
          <w:sz w:val="22"/>
          <w:szCs w:val="22"/>
        </w:rPr>
        <w:t>chair the Nominating Committee</w:t>
      </w:r>
      <w:r w:rsidR="00E427F5">
        <w:rPr>
          <w:rFonts w:ascii="Arial" w:eastAsia="SimSun" w:hAnsi="Arial" w:cs="Arial"/>
          <w:bCs/>
          <w:snapToGrid w:val="0"/>
          <w:color w:val="000000"/>
          <w:sz w:val="22"/>
          <w:szCs w:val="22"/>
        </w:rPr>
        <w:t xml:space="preserve">. </w:t>
      </w:r>
      <w:r>
        <w:rPr>
          <w:rFonts w:ascii="Arial" w:eastAsia="SimSun" w:hAnsi="Arial" w:cs="Arial"/>
          <w:bCs/>
          <w:snapToGrid w:val="0"/>
          <w:color w:val="000000"/>
          <w:sz w:val="22"/>
          <w:szCs w:val="22"/>
        </w:rPr>
        <w:t xml:space="preserve">The Vice President also shall </w:t>
      </w:r>
      <w:r w:rsidRPr="00EE7E7A">
        <w:rPr>
          <w:rFonts w:ascii="Arial" w:eastAsia="SimSun" w:hAnsi="Arial" w:cs="Arial"/>
          <w:bCs/>
          <w:snapToGrid w:val="0"/>
          <w:color w:val="000000"/>
          <w:sz w:val="22"/>
          <w:szCs w:val="22"/>
        </w:rPr>
        <w:t xml:space="preserve">oversee the infrastructure, volunteer committees, and </w:t>
      </w:r>
      <w:r>
        <w:rPr>
          <w:rFonts w:ascii="Arial" w:eastAsia="SimSun" w:hAnsi="Arial" w:cs="Arial"/>
          <w:bCs/>
          <w:snapToGrid w:val="0"/>
          <w:color w:val="000000"/>
          <w:sz w:val="22"/>
          <w:szCs w:val="22"/>
        </w:rPr>
        <w:t xml:space="preserve">have </w:t>
      </w:r>
      <w:r w:rsidRPr="00EE7E7A">
        <w:rPr>
          <w:rFonts w:ascii="Arial" w:eastAsia="SimSun" w:hAnsi="Arial" w:cs="Arial"/>
          <w:bCs/>
          <w:snapToGrid w:val="0"/>
          <w:color w:val="000000"/>
          <w:sz w:val="22"/>
          <w:szCs w:val="22"/>
        </w:rPr>
        <w:t>ad hoc oversight of other board and committee pos</w:t>
      </w:r>
      <w:r>
        <w:rPr>
          <w:rFonts w:ascii="Arial" w:eastAsia="SimSun" w:hAnsi="Arial" w:cs="Arial"/>
          <w:bCs/>
          <w:snapToGrid w:val="0"/>
          <w:color w:val="000000"/>
          <w:sz w:val="22"/>
          <w:szCs w:val="22"/>
        </w:rPr>
        <w:t xml:space="preserve">itions, and </w:t>
      </w:r>
      <w:r w:rsidRPr="00EE7E7A">
        <w:rPr>
          <w:rFonts w:ascii="Arial" w:eastAsia="SimSun" w:hAnsi="Arial" w:cs="Arial"/>
          <w:bCs/>
          <w:snapToGrid w:val="0"/>
          <w:color w:val="000000"/>
          <w:sz w:val="22"/>
          <w:szCs w:val="22"/>
        </w:rPr>
        <w:t>consults with the board in developing future initiatives.</w:t>
      </w:r>
      <w:r w:rsidR="00FB292C">
        <w:rPr>
          <w:rFonts w:ascii="Arial" w:eastAsia="SimSun" w:hAnsi="Arial" w:cs="Arial"/>
          <w:bCs/>
          <w:snapToGrid w:val="0"/>
          <w:color w:val="000000"/>
          <w:sz w:val="22"/>
          <w:szCs w:val="22"/>
        </w:rPr>
        <w:t xml:space="preserve"> </w:t>
      </w:r>
      <w:r w:rsidRPr="00EB0A71">
        <w:rPr>
          <w:rFonts w:ascii="Arial" w:eastAsia="SimSun" w:hAnsi="Arial" w:cs="Arial"/>
          <w:bCs/>
          <w:snapToGrid w:val="0"/>
          <w:color w:val="000000"/>
          <w:sz w:val="22"/>
          <w:szCs w:val="22"/>
        </w:rPr>
        <w:t>The Vice President shall serve as President Elect and hold the office of President the year immediately following her election as Vice President.</w:t>
      </w:r>
      <w:bookmarkEnd w:id="26"/>
    </w:p>
    <w:p w14:paraId="7E6C27C2" w14:textId="51CAF8B4" w:rsidR="00BB6FBA" w:rsidRPr="00EB0A71" w:rsidRDefault="00BB6FBA" w:rsidP="00FB292C">
      <w:pPr>
        <w:tabs>
          <w:tab w:val="left" w:pos="-1440"/>
          <w:tab w:val="left" w:pos="1440"/>
          <w:tab w:val="num" w:pos="2520"/>
        </w:tabs>
        <w:spacing w:after="240"/>
        <w:jc w:val="both"/>
        <w:outlineLvl w:val="1"/>
        <w:rPr>
          <w:rFonts w:ascii="Arial" w:eastAsia="SimSun" w:hAnsi="Arial" w:cs="Arial"/>
          <w:bCs/>
          <w:snapToGrid w:val="0"/>
          <w:color w:val="000000"/>
          <w:sz w:val="22"/>
          <w:szCs w:val="22"/>
        </w:rPr>
      </w:pPr>
      <w:bookmarkStart w:id="27" w:name="_Toc78722102"/>
      <w:bookmarkStart w:id="28" w:name="_Toc78786683"/>
      <w:bookmarkStart w:id="29" w:name="_Toc78786754"/>
      <w:bookmarkStart w:id="30" w:name="_Toc79996066"/>
      <w:bookmarkStart w:id="31" w:name="_Toc142715732"/>
      <w:bookmarkStart w:id="32" w:name="_Toc142715799"/>
      <w:bookmarkStart w:id="33" w:name="_Toc142715865"/>
      <w:bookmarkStart w:id="34" w:name="_Toc142716081"/>
      <w:bookmarkStart w:id="35" w:name="_Toc142716147"/>
      <w:bookmarkStart w:id="36" w:name="_Toc219705181"/>
      <w:r w:rsidRPr="00EB0A71">
        <w:rPr>
          <w:rFonts w:ascii="Arial" w:eastAsia="SimSun" w:hAnsi="Arial" w:cs="Arial"/>
          <w:bCs/>
          <w:snapToGrid w:val="0"/>
          <w:color w:val="000000"/>
          <w:sz w:val="22"/>
          <w:szCs w:val="22"/>
          <w:u w:val="single"/>
        </w:rPr>
        <w:t>Secretary</w:t>
      </w:r>
      <w:bookmarkStart w:id="37" w:name="_Toc219705182"/>
      <w:bookmarkEnd w:id="27"/>
      <w:bookmarkEnd w:id="28"/>
      <w:bookmarkEnd w:id="29"/>
      <w:bookmarkEnd w:id="30"/>
      <w:bookmarkEnd w:id="31"/>
      <w:bookmarkEnd w:id="32"/>
      <w:bookmarkEnd w:id="33"/>
      <w:bookmarkEnd w:id="34"/>
      <w:bookmarkEnd w:id="35"/>
      <w:bookmarkEnd w:id="36"/>
      <w:r w:rsidR="00FB292C">
        <w:rPr>
          <w:rFonts w:ascii="Arial" w:eastAsia="SimSun" w:hAnsi="Arial" w:cs="Arial"/>
          <w:bCs/>
          <w:snapToGrid w:val="0"/>
          <w:color w:val="000000"/>
          <w:sz w:val="22"/>
          <w:szCs w:val="22"/>
        </w:rPr>
        <w:t xml:space="preserve">: </w:t>
      </w:r>
      <w:r w:rsidRPr="00EB0A71">
        <w:rPr>
          <w:rFonts w:ascii="Arial" w:eastAsia="SimSun" w:hAnsi="Arial" w:cs="Arial"/>
          <w:bCs/>
          <w:snapToGrid w:val="0"/>
          <w:color w:val="000000"/>
          <w:sz w:val="22"/>
          <w:szCs w:val="22"/>
        </w:rPr>
        <w:t>The Secretary shall perform all duties incident to the office of Secretary and such other duties as may be required by law.</w:t>
      </w:r>
      <w:bookmarkStart w:id="38" w:name="_Toc219705183"/>
      <w:bookmarkEnd w:id="37"/>
      <w:r w:rsidR="00FB292C">
        <w:rPr>
          <w:rFonts w:ascii="Arial" w:eastAsia="SimSun" w:hAnsi="Arial" w:cs="Arial"/>
          <w:bCs/>
          <w:snapToGrid w:val="0"/>
          <w:color w:val="000000"/>
          <w:sz w:val="22"/>
          <w:szCs w:val="22"/>
        </w:rPr>
        <w:t xml:space="preserve"> </w:t>
      </w:r>
      <w:r w:rsidRPr="00EB0A71">
        <w:rPr>
          <w:rFonts w:ascii="Arial" w:eastAsia="SimSun" w:hAnsi="Arial" w:cs="Arial"/>
          <w:bCs/>
          <w:snapToGrid w:val="0"/>
          <w:color w:val="000000"/>
          <w:sz w:val="22"/>
          <w:szCs w:val="22"/>
        </w:rPr>
        <w:t xml:space="preserve">The Secretary shall be responsible for arranging the annual business meeting, and communicating with the membership about any special membership meetings, luncheons and other WEN </w:t>
      </w:r>
      <w:r>
        <w:rPr>
          <w:rFonts w:ascii="Arial" w:eastAsia="SimSun" w:hAnsi="Arial" w:cs="Arial"/>
          <w:bCs/>
          <w:snapToGrid w:val="0"/>
          <w:color w:val="000000"/>
          <w:sz w:val="22"/>
          <w:szCs w:val="22"/>
        </w:rPr>
        <w:t xml:space="preserve">SV </w:t>
      </w:r>
      <w:r w:rsidRPr="00EB0A71">
        <w:rPr>
          <w:rFonts w:ascii="Arial" w:eastAsia="SimSun" w:hAnsi="Arial" w:cs="Arial"/>
          <w:bCs/>
          <w:snapToGrid w:val="0"/>
          <w:color w:val="000000"/>
          <w:sz w:val="22"/>
          <w:szCs w:val="22"/>
        </w:rPr>
        <w:t>events including, but not limited to: collecting reservations from the membership, providing an RSVP to the meeting facility, providing the Vice President and Treasurer with a reservation list, presiding over check-in, and providing name tags.  The Secretary’s duties under this Section may be delegated to a contractor engaged by WEN</w:t>
      </w:r>
      <w:r>
        <w:rPr>
          <w:rFonts w:ascii="Arial" w:eastAsia="SimSun" w:hAnsi="Arial" w:cs="Arial"/>
          <w:bCs/>
          <w:snapToGrid w:val="0"/>
          <w:color w:val="000000"/>
          <w:sz w:val="22"/>
          <w:szCs w:val="22"/>
        </w:rPr>
        <w:t xml:space="preserve"> National</w:t>
      </w:r>
      <w:r w:rsidRPr="00EB0A71">
        <w:rPr>
          <w:rFonts w:ascii="Arial" w:eastAsia="SimSun" w:hAnsi="Arial" w:cs="Arial"/>
          <w:bCs/>
          <w:snapToGrid w:val="0"/>
          <w:color w:val="000000"/>
          <w:sz w:val="22"/>
          <w:szCs w:val="22"/>
        </w:rPr>
        <w:t>; however, the Secretary shall be responsible for oversight of any contractor to whom such duties are delegated.</w:t>
      </w:r>
      <w:bookmarkStart w:id="39" w:name="_Toc219705184"/>
      <w:bookmarkEnd w:id="38"/>
      <w:r w:rsidR="00FB292C">
        <w:rPr>
          <w:rFonts w:ascii="Arial" w:eastAsia="SimSun" w:hAnsi="Arial" w:cs="Arial"/>
          <w:bCs/>
          <w:snapToGrid w:val="0"/>
          <w:color w:val="000000"/>
          <w:sz w:val="22"/>
          <w:szCs w:val="22"/>
        </w:rPr>
        <w:t xml:space="preserve"> </w:t>
      </w:r>
      <w:r w:rsidRPr="00EB0A71">
        <w:rPr>
          <w:rFonts w:ascii="Arial" w:eastAsia="SimSun" w:hAnsi="Arial" w:cs="Arial"/>
          <w:bCs/>
          <w:snapToGrid w:val="0"/>
          <w:color w:val="000000"/>
          <w:sz w:val="22"/>
          <w:szCs w:val="22"/>
        </w:rPr>
        <w:t xml:space="preserve">The Secretary shall be the custodian of WEN </w:t>
      </w:r>
      <w:r>
        <w:rPr>
          <w:rFonts w:ascii="Arial" w:eastAsia="SimSun" w:hAnsi="Arial" w:cs="Arial"/>
          <w:bCs/>
          <w:snapToGrid w:val="0"/>
          <w:color w:val="000000"/>
          <w:sz w:val="22"/>
          <w:szCs w:val="22"/>
        </w:rPr>
        <w:t>SV</w:t>
      </w:r>
      <w:r w:rsidRPr="009E6F05">
        <w:rPr>
          <w:rFonts w:ascii="Arial" w:eastAsia="SimSun" w:hAnsi="Arial" w:cs="Arial"/>
          <w:b/>
          <w:bCs/>
          <w:snapToGrid w:val="0"/>
          <w:sz w:val="22"/>
          <w:szCs w:val="22"/>
        </w:rPr>
        <w:t>’</w:t>
      </w:r>
      <w:r w:rsidRPr="00EB0A71">
        <w:rPr>
          <w:rFonts w:ascii="Arial" w:eastAsia="SimSun" w:hAnsi="Arial" w:cs="Arial"/>
          <w:bCs/>
          <w:snapToGrid w:val="0"/>
          <w:color w:val="000000"/>
          <w:sz w:val="22"/>
          <w:szCs w:val="22"/>
        </w:rPr>
        <w:t>s minutes and all other non-financial documents and property.  She shall keep an accurate record of the proceedings of the annual business meeting, any special membership meetings, and all Board meetings, including a record of all votes cast in elections.</w:t>
      </w:r>
      <w:bookmarkEnd w:id="39"/>
    </w:p>
    <w:p w14:paraId="4E8B192C" w14:textId="5D8E0155" w:rsidR="00BB6FBA" w:rsidRPr="00FB292C" w:rsidRDefault="00BB6FBA" w:rsidP="00FB292C">
      <w:pPr>
        <w:keepNext/>
        <w:tabs>
          <w:tab w:val="left" w:pos="-1440"/>
          <w:tab w:val="left" w:pos="1440"/>
          <w:tab w:val="num" w:pos="2520"/>
        </w:tabs>
        <w:spacing w:after="240"/>
        <w:jc w:val="both"/>
        <w:outlineLvl w:val="1"/>
        <w:rPr>
          <w:rFonts w:ascii="Arial" w:eastAsia="SimSun" w:hAnsi="Arial" w:cs="Arial"/>
          <w:bCs/>
          <w:snapToGrid w:val="0"/>
          <w:color w:val="000000"/>
          <w:sz w:val="22"/>
          <w:szCs w:val="22"/>
          <w:u w:val="single"/>
        </w:rPr>
      </w:pPr>
      <w:bookmarkStart w:id="40" w:name="_Toc78722103"/>
      <w:bookmarkStart w:id="41" w:name="_Toc78786684"/>
      <w:bookmarkStart w:id="42" w:name="_Toc78786755"/>
      <w:bookmarkStart w:id="43" w:name="_Toc79996067"/>
      <w:bookmarkStart w:id="44" w:name="_Toc142715733"/>
      <w:bookmarkStart w:id="45" w:name="_Toc142715800"/>
      <w:bookmarkStart w:id="46" w:name="_Toc142715866"/>
      <w:bookmarkStart w:id="47" w:name="_Toc142716082"/>
      <w:bookmarkStart w:id="48" w:name="_Toc142716148"/>
      <w:bookmarkStart w:id="49" w:name="_Toc219705185"/>
      <w:r w:rsidRPr="00E427F5">
        <w:rPr>
          <w:rFonts w:ascii="Arial" w:eastAsia="SimSun" w:hAnsi="Arial" w:cs="Arial"/>
          <w:bCs/>
          <w:snapToGrid w:val="0"/>
          <w:color w:val="000000"/>
          <w:sz w:val="22"/>
          <w:szCs w:val="22"/>
          <w:u w:val="single"/>
        </w:rPr>
        <w:t>Treasurer</w:t>
      </w:r>
      <w:bookmarkStart w:id="50" w:name="_Toc219705186"/>
      <w:bookmarkEnd w:id="40"/>
      <w:bookmarkEnd w:id="41"/>
      <w:bookmarkEnd w:id="42"/>
      <w:bookmarkEnd w:id="43"/>
      <w:bookmarkEnd w:id="44"/>
      <w:bookmarkEnd w:id="45"/>
      <w:bookmarkEnd w:id="46"/>
      <w:bookmarkEnd w:id="47"/>
      <w:bookmarkEnd w:id="48"/>
      <w:bookmarkEnd w:id="49"/>
      <w:r w:rsidR="00FB292C">
        <w:rPr>
          <w:rFonts w:ascii="Arial" w:eastAsia="SimSun" w:hAnsi="Arial" w:cs="Arial"/>
          <w:bCs/>
          <w:snapToGrid w:val="0"/>
          <w:color w:val="000000"/>
          <w:sz w:val="22"/>
          <w:szCs w:val="22"/>
          <w:u w:val="single"/>
        </w:rPr>
        <w:t xml:space="preserve">: </w:t>
      </w:r>
      <w:r w:rsidRPr="00EB0A71">
        <w:rPr>
          <w:rFonts w:ascii="Arial" w:eastAsia="SimSun" w:hAnsi="Arial" w:cs="Arial"/>
          <w:bCs/>
          <w:snapToGrid w:val="0"/>
          <w:color w:val="000000"/>
          <w:sz w:val="22"/>
          <w:szCs w:val="22"/>
        </w:rPr>
        <w:t xml:space="preserve">The Treasurer shall have charge and custody of all WEN </w:t>
      </w:r>
      <w:r>
        <w:rPr>
          <w:rFonts w:ascii="Arial" w:eastAsia="SimSun" w:hAnsi="Arial" w:cs="Arial"/>
          <w:bCs/>
          <w:snapToGrid w:val="0"/>
          <w:color w:val="000000"/>
          <w:sz w:val="22"/>
          <w:szCs w:val="22"/>
        </w:rPr>
        <w:t xml:space="preserve">SV </w:t>
      </w:r>
      <w:r w:rsidRPr="00EB0A71">
        <w:rPr>
          <w:rFonts w:ascii="Arial" w:eastAsia="SimSun" w:hAnsi="Arial" w:cs="Arial"/>
          <w:bCs/>
          <w:snapToGrid w:val="0"/>
          <w:color w:val="000000"/>
          <w:sz w:val="22"/>
          <w:szCs w:val="22"/>
        </w:rPr>
        <w:t xml:space="preserve">funds and financial records, shall oversee and supervise the financial business of WEN </w:t>
      </w:r>
      <w:r>
        <w:rPr>
          <w:rFonts w:ascii="Arial" w:eastAsia="SimSun" w:hAnsi="Arial" w:cs="Arial"/>
          <w:bCs/>
          <w:snapToGrid w:val="0"/>
          <w:color w:val="000000"/>
          <w:sz w:val="22"/>
          <w:szCs w:val="22"/>
        </w:rPr>
        <w:t xml:space="preserve">SV, </w:t>
      </w:r>
      <w:r w:rsidRPr="00EB0A71">
        <w:rPr>
          <w:rFonts w:ascii="Arial" w:eastAsia="SimSun" w:hAnsi="Arial" w:cs="Arial"/>
          <w:bCs/>
          <w:snapToGrid w:val="0"/>
          <w:color w:val="000000"/>
          <w:sz w:val="22"/>
          <w:szCs w:val="22"/>
        </w:rPr>
        <w:t>shall render reports and accountings to the Board on a monthly basis, or as required by the Directors, and shall perform all duties incident to the office of Treasurer and such other duties as may be required by law, by these bylaws, or which may be assigned from time to time by the Board.  The Treasurer shall perform her duties under the general financial oversight of the Immediate Past President.</w:t>
      </w:r>
      <w:bookmarkStart w:id="51" w:name="_Toc219705187"/>
      <w:bookmarkEnd w:id="50"/>
      <w:r w:rsidR="00FB292C">
        <w:rPr>
          <w:rFonts w:ascii="Arial" w:eastAsia="SimSun" w:hAnsi="Arial" w:cs="Arial"/>
          <w:bCs/>
          <w:snapToGrid w:val="0"/>
          <w:color w:val="000000"/>
          <w:sz w:val="22"/>
          <w:szCs w:val="22"/>
          <w:u w:val="single"/>
        </w:rPr>
        <w:t xml:space="preserve"> </w:t>
      </w:r>
      <w:r w:rsidRPr="00EB0A71">
        <w:rPr>
          <w:rFonts w:ascii="Arial" w:eastAsia="SimSun" w:hAnsi="Arial" w:cs="Arial"/>
          <w:bCs/>
          <w:snapToGrid w:val="0"/>
          <w:color w:val="000000"/>
          <w:sz w:val="22"/>
          <w:szCs w:val="22"/>
        </w:rPr>
        <w:t>The Treasurer shall compile an annual report covering the year's finances for presentation to the Board at the December Board meeting.  She shall also prepare an annual budget for the current year for presentation to the Board at the February Board meeting.</w:t>
      </w:r>
      <w:bookmarkStart w:id="52" w:name="_Toc219705188"/>
      <w:bookmarkEnd w:id="51"/>
      <w:r w:rsidR="00FB292C">
        <w:rPr>
          <w:rFonts w:ascii="Arial" w:eastAsia="SimSun" w:hAnsi="Arial" w:cs="Arial"/>
          <w:bCs/>
          <w:snapToGrid w:val="0"/>
          <w:color w:val="000000"/>
          <w:sz w:val="22"/>
          <w:szCs w:val="22"/>
          <w:u w:val="single"/>
        </w:rPr>
        <w:t xml:space="preserve"> </w:t>
      </w:r>
      <w:r w:rsidRPr="00EB0A71">
        <w:rPr>
          <w:rFonts w:ascii="Arial" w:eastAsia="SimSun" w:hAnsi="Arial" w:cs="Arial"/>
          <w:bCs/>
          <w:snapToGrid w:val="0"/>
          <w:color w:val="000000"/>
          <w:sz w:val="22"/>
          <w:szCs w:val="22"/>
        </w:rPr>
        <w:t xml:space="preserve">The Treasurer shall be responsible for the timely filing of WEN </w:t>
      </w:r>
      <w:r>
        <w:rPr>
          <w:rFonts w:ascii="Arial" w:eastAsia="SimSun" w:hAnsi="Arial" w:cs="Arial"/>
          <w:bCs/>
          <w:snapToGrid w:val="0"/>
          <w:color w:val="000000"/>
          <w:sz w:val="22"/>
          <w:szCs w:val="22"/>
        </w:rPr>
        <w:t>SV</w:t>
      </w:r>
      <w:r w:rsidRPr="00EB0A71">
        <w:rPr>
          <w:rFonts w:ascii="Arial" w:eastAsia="SimSun" w:hAnsi="Arial" w:cs="Arial"/>
          <w:b/>
          <w:bCs/>
          <w:snapToGrid w:val="0"/>
          <w:sz w:val="22"/>
          <w:szCs w:val="22"/>
        </w:rPr>
        <w:t>’</w:t>
      </w:r>
      <w:r w:rsidRPr="00EB0A71">
        <w:rPr>
          <w:rFonts w:ascii="Arial" w:eastAsia="SimSun" w:hAnsi="Arial" w:cs="Arial"/>
          <w:bCs/>
          <w:snapToGrid w:val="0"/>
          <w:color w:val="000000"/>
          <w:sz w:val="22"/>
          <w:szCs w:val="22"/>
        </w:rPr>
        <w:t>s annual tax return and working with WEN</w:t>
      </w:r>
      <w:r>
        <w:rPr>
          <w:rFonts w:ascii="Arial" w:eastAsia="SimSun" w:hAnsi="Arial" w:cs="Arial"/>
          <w:bCs/>
          <w:snapToGrid w:val="0"/>
          <w:color w:val="000000"/>
          <w:sz w:val="22"/>
          <w:szCs w:val="22"/>
        </w:rPr>
        <w:t>’</w:t>
      </w:r>
      <w:r w:rsidRPr="00EB0A71">
        <w:rPr>
          <w:rFonts w:ascii="Arial" w:eastAsia="SimSun" w:hAnsi="Arial" w:cs="Arial"/>
          <w:bCs/>
          <w:snapToGrid w:val="0"/>
          <w:color w:val="000000"/>
          <w:sz w:val="22"/>
          <w:szCs w:val="22"/>
        </w:rPr>
        <w:t>s accountants.  Immediately upon the start of a new term or appointment of a new President, the Treasurer shall be responsible for filing Form 8822 notifying the Internal Revenue Service of the President's name and address.</w:t>
      </w:r>
      <w:bookmarkStart w:id="53" w:name="_Toc219705189"/>
      <w:bookmarkEnd w:id="52"/>
      <w:r w:rsidR="00FB292C">
        <w:rPr>
          <w:rFonts w:ascii="Arial" w:eastAsia="SimSun" w:hAnsi="Arial" w:cs="Arial"/>
          <w:bCs/>
          <w:snapToGrid w:val="0"/>
          <w:color w:val="000000"/>
          <w:sz w:val="22"/>
          <w:szCs w:val="22"/>
        </w:rPr>
        <w:t xml:space="preserve"> </w:t>
      </w:r>
      <w:r w:rsidRPr="00EB0A71">
        <w:rPr>
          <w:rFonts w:ascii="Arial" w:eastAsia="SimSun" w:hAnsi="Arial" w:cs="Arial"/>
          <w:bCs/>
          <w:snapToGrid w:val="0"/>
          <w:color w:val="000000"/>
          <w:sz w:val="22"/>
          <w:szCs w:val="22"/>
        </w:rPr>
        <w:t>The Treasurer shall make all financial records, books, and annual reports available at the request of any Director for inspection and copying.</w:t>
      </w:r>
      <w:bookmarkEnd w:id="53"/>
    </w:p>
    <w:p w14:paraId="42970FCE" w14:textId="77777777" w:rsidR="00FB292C" w:rsidRDefault="00FB292C" w:rsidP="00E427F5">
      <w:pPr>
        <w:tabs>
          <w:tab w:val="left" w:pos="-1440"/>
          <w:tab w:val="left" w:pos="1440"/>
          <w:tab w:val="num" w:pos="2520"/>
        </w:tabs>
        <w:spacing w:after="240"/>
        <w:jc w:val="both"/>
        <w:outlineLvl w:val="1"/>
        <w:rPr>
          <w:rFonts w:ascii="Arial" w:eastAsia="SimSun" w:hAnsi="Arial" w:cs="Arial"/>
          <w:bCs/>
          <w:snapToGrid w:val="0"/>
          <w:color w:val="000000"/>
          <w:sz w:val="22"/>
          <w:szCs w:val="22"/>
        </w:rPr>
      </w:pPr>
      <w:bookmarkStart w:id="54" w:name="_Toc78722107"/>
      <w:bookmarkStart w:id="55" w:name="_Toc78786688"/>
      <w:bookmarkStart w:id="56" w:name="_Toc78786759"/>
      <w:bookmarkStart w:id="57" w:name="_Toc79996069"/>
      <w:bookmarkStart w:id="58" w:name="_Toc142715735"/>
      <w:bookmarkStart w:id="59" w:name="_Toc142715802"/>
      <w:bookmarkStart w:id="60" w:name="_Toc142715868"/>
      <w:bookmarkStart w:id="61" w:name="_Toc142716084"/>
      <w:bookmarkStart w:id="62" w:name="_Toc142716150"/>
      <w:bookmarkStart w:id="63" w:name="_Toc219705192"/>
      <w:r w:rsidRPr="00336297">
        <w:rPr>
          <w:rFonts w:ascii="Arial" w:eastAsia="SimSun" w:hAnsi="Arial" w:cs="Arial"/>
          <w:bCs/>
          <w:snapToGrid w:val="0"/>
          <w:color w:val="000000"/>
          <w:sz w:val="22"/>
          <w:szCs w:val="22"/>
          <w:u w:val="single"/>
        </w:rPr>
        <w:t>Social Media Director</w:t>
      </w:r>
      <w:r>
        <w:rPr>
          <w:rFonts w:ascii="Arial" w:eastAsia="SimSun" w:hAnsi="Arial" w:cs="Arial"/>
          <w:bCs/>
          <w:snapToGrid w:val="0"/>
          <w:color w:val="000000"/>
          <w:sz w:val="22"/>
          <w:szCs w:val="22"/>
        </w:rPr>
        <w:t xml:space="preserve">    </w:t>
      </w:r>
      <w:proofErr w:type="gramStart"/>
      <w:r w:rsidRPr="00505456">
        <w:rPr>
          <w:rFonts w:ascii="Arial" w:eastAsia="SimSun" w:hAnsi="Arial" w:cs="Arial"/>
          <w:bCs/>
          <w:snapToGrid w:val="0"/>
          <w:color w:val="000000"/>
          <w:sz w:val="22"/>
          <w:szCs w:val="22"/>
        </w:rPr>
        <w:t>The</w:t>
      </w:r>
      <w:proofErr w:type="gramEnd"/>
      <w:r w:rsidRPr="00505456">
        <w:rPr>
          <w:rFonts w:ascii="Arial" w:eastAsia="SimSun" w:hAnsi="Arial" w:cs="Arial"/>
          <w:bCs/>
          <w:snapToGrid w:val="0"/>
          <w:color w:val="000000"/>
          <w:sz w:val="22"/>
          <w:szCs w:val="22"/>
        </w:rPr>
        <w:t xml:space="preserve"> Social Media </w:t>
      </w:r>
      <w:r>
        <w:rPr>
          <w:rFonts w:ascii="Arial" w:eastAsia="SimSun" w:hAnsi="Arial" w:cs="Arial"/>
          <w:bCs/>
          <w:snapToGrid w:val="0"/>
          <w:color w:val="000000"/>
          <w:sz w:val="22"/>
          <w:szCs w:val="22"/>
        </w:rPr>
        <w:t>Director</w:t>
      </w:r>
      <w:r w:rsidRPr="00505456">
        <w:rPr>
          <w:rFonts w:ascii="Arial" w:eastAsia="SimSun" w:hAnsi="Arial" w:cs="Arial"/>
          <w:bCs/>
          <w:snapToGrid w:val="0"/>
          <w:color w:val="000000"/>
          <w:sz w:val="22"/>
          <w:szCs w:val="22"/>
        </w:rPr>
        <w:t xml:space="preserve"> is responsible for all digital outreach</w:t>
      </w:r>
      <w:r>
        <w:rPr>
          <w:rFonts w:ascii="Arial" w:eastAsia="SimSun" w:hAnsi="Arial" w:cs="Arial"/>
          <w:bCs/>
          <w:snapToGrid w:val="0"/>
          <w:color w:val="000000"/>
          <w:sz w:val="22"/>
          <w:szCs w:val="22"/>
        </w:rPr>
        <w:t xml:space="preserve"> on social media platforms</w:t>
      </w:r>
      <w:r w:rsidRPr="00505456">
        <w:rPr>
          <w:rFonts w:ascii="Arial" w:eastAsia="SimSun" w:hAnsi="Arial" w:cs="Arial"/>
          <w:bCs/>
          <w:snapToGrid w:val="0"/>
          <w:color w:val="000000"/>
          <w:sz w:val="22"/>
          <w:szCs w:val="22"/>
        </w:rPr>
        <w:t xml:space="preserve"> to WEN </w:t>
      </w:r>
      <w:r>
        <w:rPr>
          <w:rFonts w:ascii="Arial" w:eastAsia="SimSun" w:hAnsi="Arial" w:cs="Arial"/>
          <w:bCs/>
          <w:snapToGrid w:val="0"/>
          <w:color w:val="000000"/>
          <w:sz w:val="22"/>
          <w:szCs w:val="22"/>
        </w:rPr>
        <w:t>SV</w:t>
      </w:r>
      <w:r w:rsidRPr="00505456">
        <w:rPr>
          <w:rFonts w:ascii="Arial" w:eastAsia="SimSun" w:hAnsi="Arial" w:cs="Arial"/>
          <w:bCs/>
          <w:snapToGrid w:val="0"/>
          <w:color w:val="000000"/>
          <w:sz w:val="22"/>
          <w:szCs w:val="22"/>
        </w:rPr>
        <w:t xml:space="preserve"> members and prospective members</w:t>
      </w:r>
      <w:r>
        <w:rPr>
          <w:rFonts w:ascii="Arial" w:eastAsia="SimSun" w:hAnsi="Arial" w:cs="Arial"/>
          <w:bCs/>
          <w:snapToGrid w:val="0"/>
          <w:color w:val="000000"/>
          <w:sz w:val="22"/>
          <w:szCs w:val="22"/>
        </w:rPr>
        <w:t>.</w:t>
      </w:r>
      <w:r w:rsidRPr="00505456">
        <w:rPr>
          <w:rFonts w:ascii="Arial" w:eastAsia="SimSun" w:hAnsi="Arial" w:cs="Arial"/>
          <w:bCs/>
          <w:snapToGrid w:val="0"/>
          <w:color w:val="000000"/>
          <w:sz w:val="22"/>
          <w:szCs w:val="22"/>
        </w:rPr>
        <w:t xml:space="preserve"> This director is in charge of </w:t>
      </w:r>
      <w:r>
        <w:rPr>
          <w:rFonts w:ascii="Arial" w:eastAsia="SimSun" w:hAnsi="Arial" w:cs="Arial"/>
          <w:bCs/>
          <w:snapToGrid w:val="0"/>
          <w:color w:val="000000"/>
          <w:sz w:val="22"/>
          <w:szCs w:val="22"/>
        </w:rPr>
        <w:t xml:space="preserve">all </w:t>
      </w:r>
      <w:r w:rsidRPr="00505456">
        <w:rPr>
          <w:rFonts w:ascii="Arial" w:eastAsia="SimSun" w:hAnsi="Arial" w:cs="Arial"/>
          <w:bCs/>
          <w:snapToGrid w:val="0"/>
          <w:color w:val="000000"/>
          <w:sz w:val="22"/>
          <w:szCs w:val="22"/>
        </w:rPr>
        <w:t xml:space="preserve">social media, including updating and management of our Facebook, LinkedIn and Twitter </w:t>
      </w:r>
      <w:r w:rsidRPr="00505456">
        <w:rPr>
          <w:rFonts w:ascii="Arial" w:eastAsia="SimSun" w:hAnsi="Arial" w:cs="Arial"/>
          <w:bCs/>
          <w:snapToGrid w:val="0"/>
          <w:color w:val="000000"/>
          <w:sz w:val="22"/>
          <w:szCs w:val="22"/>
        </w:rPr>
        <w:lastRenderedPageBreak/>
        <w:t xml:space="preserve">accounts. She works closely with the Communications Director to share content such as events, photographs and items of interest to promote across the website and social media platforms. </w:t>
      </w:r>
    </w:p>
    <w:p w14:paraId="4BA91144" w14:textId="1E050B81" w:rsidR="00BB6FBA" w:rsidRPr="00EB0A71" w:rsidRDefault="00BB6FBA" w:rsidP="00E427F5">
      <w:pPr>
        <w:tabs>
          <w:tab w:val="left" w:pos="-1440"/>
          <w:tab w:val="left" w:pos="1440"/>
          <w:tab w:val="num" w:pos="2520"/>
        </w:tabs>
        <w:spacing w:after="240"/>
        <w:jc w:val="both"/>
        <w:outlineLvl w:val="1"/>
        <w:rPr>
          <w:rFonts w:ascii="Arial" w:eastAsia="SimSun" w:hAnsi="Arial" w:cs="Arial"/>
          <w:bCs/>
          <w:snapToGrid w:val="0"/>
          <w:color w:val="000000"/>
          <w:sz w:val="22"/>
          <w:szCs w:val="22"/>
        </w:rPr>
      </w:pPr>
      <w:r w:rsidRPr="00EB0A71">
        <w:rPr>
          <w:rFonts w:ascii="Arial" w:eastAsia="SimSun" w:hAnsi="Arial" w:cs="Arial"/>
          <w:bCs/>
          <w:snapToGrid w:val="0"/>
          <w:color w:val="000000"/>
          <w:sz w:val="22"/>
          <w:szCs w:val="22"/>
          <w:u w:val="single"/>
        </w:rPr>
        <w:t>Membership Director</w:t>
      </w:r>
      <w:r w:rsidRPr="00EB0A71">
        <w:rPr>
          <w:rFonts w:ascii="Arial" w:eastAsia="SimSun" w:hAnsi="Arial" w:cs="Arial"/>
          <w:bCs/>
          <w:snapToGrid w:val="0"/>
          <w:color w:val="000000"/>
          <w:sz w:val="22"/>
          <w:szCs w:val="22"/>
        </w:rPr>
        <w:t>.</w:t>
      </w:r>
      <w:bookmarkEnd w:id="54"/>
      <w:bookmarkEnd w:id="55"/>
      <w:bookmarkEnd w:id="56"/>
      <w:bookmarkEnd w:id="57"/>
      <w:bookmarkEnd w:id="58"/>
      <w:bookmarkEnd w:id="59"/>
      <w:bookmarkEnd w:id="60"/>
      <w:bookmarkEnd w:id="61"/>
      <w:bookmarkEnd w:id="62"/>
      <w:bookmarkEnd w:id="63"/>
      <w:r w:rsidRPr="00EB0A71">
        <w:rPr>
          <w:rFonts w:ascii="Arial" w:eastAsia="SimSun" w:hAnsi="Arial" w:cs="Arial"/>
          <w:bCs/>
          <w:snapToGrid w:val="0"/>
          <w:color w:val="000000"/>
          <w:sz w:val="22"/>
          <w:szCs w:val="22"/>
        </w:rPr>
        <w:t xml:space="preserve">  The Membership Director shall maintain the membership database; field questions from new and existing members; develop and execute the WEN </w:t>
      </w:r>
      <w:r>
        <w:rPr>
          <w:rFonts w:ascii="Arial" w:eastAsia="SimSun" w:hAnsi="Arial" w:cs="Arial"/>
          <w:bCs/>
          <w:snapToGrid w:val="0"/>
          <w:color w:val="000000"/>
          <w:sz w:val="22"/>
          <w:szCs w:val="22"/>
        </w:rPr>
        <w:t xml:space="preserve">SV </w:t>
      </w:r>
      <w:r w:rsidRPr="00EB0A71">
        <w:rPr>
          <w:rFonts w:ascii="Arial" w:eastAsia="SimSun" w:hAnsi="Arial" w:cs="Arial"/>
          <w:bCs/>
          <w:snapToGrid w:val="0"/>
          <w:color w:val="000000"/>
          <w:sz w:val="22"/>
          <w:szCs w:val="22"/>
        </w:rPr>
        <w:t>membership plan</w:t>
      </w:r>
      <w:r>
        <w:rPr>
          <w:rFonts w:ascii="Arial" w:eastAsia="SimSun" w:hAnsi="Arial" w:cs="Arial"/>
          <w:bCs/>
          <w:snapToGrid w:val="0"/>
          <w:color w:val="000000"/>
          <w:sz w:val="22"/>
          <w:szCs w:val="22"/>
        </w:rPr>
        <w:t xml:space="preserve"> to retain and increase Chapter membership</w:t>
      </w:r>
      <w:r w:rsidRPr="00EB0A71">
        <w:rPr>
          <w:rFonts w:ascii="Arial" w:eastAsia="SimSun" w:hAnsi="Arial" w:cs="Arial"/>
          <w:bCs/>
          <w:snapToGrid w:val="0"/>
          <w:color w:val="000000"/>
          <w:sz w:val="22"/>
          <w:szCs w:val="22"/>
        </w:rPr>
        <w:t xml:space="preserve">; contact potential </w:t>
      </w:r>
      <w:r>
        <w:rPr>
          <w:rFonts w:ascii="Arial" w:eastAsia="SimSun" w:hAnsi="Arial" w:cs="Arial"/>
          <w:bCs/>
          <w:snapToGrid w:val="0"/>
          <w:color w:val="000000"/>
          <w:sz w:val="22"/>
          <w:szCs w:val="22"/>
        </w:rPr>
        <w:t xml:space="preserve">individual and corporate </w:t>
      </w:r>
      <w:r w:rsidRPr="00EB0A71">
        <w:rPr>
          <w:rFonts w:ascii="Arial" w:eastAsia="SimSun" w:hAnsi="Arial" w:cs="Arial"/>
          <w:bCs/>
          <w:snapToGrid w:val="0"/>
          <w:color w:val="000000"/>
          <w:sz w:val="22"/>
          <w:szCs w:val="22"/>
        </w:rPr>
        <w:t xml:space="preserve">members; initiate membership drives, and enhance and publicize membership benefits.  The Membership Director will chair the Membership Committee and will assist with check-in at meetings and other WEN </w:t>
      </w:r>
      <w:r>
        <w:rPr>
          <w:rFonts w:ascii="Arial" w:eastAsia="SimSun" w:hAnsi="Arial" w:cs="Arial"/>
          <w:bCs/>
          <w:snapToGrid w:val="0"/>
          <w:color w:val="000000"/>
          <w:sz w:val="22"/>
          <w:szCs w:val="22"/>
        </w:rPr>
        <w:t xml:space="preserve">SV </w:t>
      </w:r>
      <w:r w:rsidRPr="00EB0A71">
        <w:rPr>
          <w:rFonts w:ascii="Arial" w:eastAsia="SimSun" w:hAnsi="Arial" w:cs="Arial"/>
          <w:bCs/>
          <w:snapToGrid w:val="0"/>
          <w:color w:val="000000"/>
          <w:sz w:val="22"/>
          <w:szCs w:val="22"/>
        </w:rPr>
        <w:t xml:space="preserve">events.   </w:t>
      </w:r>
    </w:p>
    <w:p w14:paraId="300828C8" w14:textId="6F589360" w:rsidR="00BB6FBA" w:rsidRPr="00EB0A71" w:rsidRDefault="00BB6FBA" w:rsidP="00E427F5">
      <w:pPr>
        <w:tabs>
          <w:tab w:val="left" w:pos="-1440"/>
          <w:tab w:val="left" w:pos="1440"/>
          <w:tab w:val="num" w:pos="2520"/>
        </w:tabs>
        <w:spacing w:after="240"/>
        <w:jc w:val="both"/>
        <w:outlineLvl w:val="1"/>
        <w:rPr>
          <w:rFonts w:ascii="Arial" w:eastAsia="SimSun" w:hAnsi="Arial" w:cs="Arial"/>
          <w:bCs/>
          <w:snapToGrid w:val="0"/>
          <w:color w:val="000000"/>
          <w:sz w:val="22"/>
          <w:szCs w:val="22"/>
        </w:rPr>
      </w:pPr>
      <w:bookmarkStart w:id="64" w:name="_Toc78722108"/>
      <w:bookmarkStart w:id="65" w:name="_Toc78786689"/>
      <w:bookmarkStart w:id="66" w:name="_Toc78786760"/>
      <w:bookmarkStart w:id="67" w:name="_Toc79996070"/>
      <w:bookmarkStart w:id="68" w:name="_Toc142715736"/>
      <w:bookmarkStart w:id="69" w:name="_Toc142715803"/>
      <w:bookmarkStart w:id="70" w:name="_Toc142715869"/>
      <w:bookmarkStart w:id="71" w:name="_Toc142716085"/>
      <w:bookmarkStart w:id="72" w:name="_Toc142716151"/>
      <w:bookmarkStart w:id="73" w:name="_Toc219705193"/>
      <w:r w:rsidRPr="00EB0A71">
        <w:rPr>
          <w:rFonts w:ascii="Arial" w:eastAsia="SimSun" w:hAnsi="Arial" w:cs="Arial"/>
          <w:bCs/>
          <w:snapToGrid w:val="0"/>
          <w:color w:val="000000"/>
          <w:sz w:val="22"/>
          <w:szCs w:val="22"/>
          <w:u w:val="single"/>
        </w:rPr>
        <w:t>Program Director</w:t>
      </w:r>
      <w:r w:rsidRPr="00EB0A71">
        <w:rPr>
          <w:rFonts w:ascii="Arial" w:eastAsia="SimSun" w:hAnsi="Arial" w:cs="Arial"/>
          <w:bCs/>
          <w:snapToGrid w:val="0"/>
          <w:color w:val="000000"/>
          <w:sz w:val="22"/>
          <w:szCs w:val="22"/>
        </w:rPr>
        <w:t>.</w:t>
      </w:r>
      <w:bookmarkEnd w:id="64"/>
      <w:bookmarkEnd w:id="65"/>
      <w:bookmarkEnd w:id="66"/>
      <w:bookmarkEnd w:id="67"/>
      <w:bookmarkEnd w:id="68"/>
      <w:bookmarkEnd w:id="69"/>
      <w:bookmarkEnd w:id="70"/>
      <w:bookmarkEnd w:id="71"/>
      <w:bookmarkEnd w:id="72"/>
      <w:bookmarkEnd w:id="73"/>
      <w:r w:rsidRPr="00EB0A71">
        <w:rPr>
          <w:rFonts w:ascii="Arial" w:eastAsia="SimSun" w:hAnsi="Arial" w:cs="Arial"/>
          <w:bCs/>
          <w:snapToGrid w:val="0"/>
          <w:color w:val="000000"/>
          <w:sz w:val="22"/>
          <w:szCs w:val="22"/>
        </w:rPr>
        <w:t xml:space="preserve">  The Program Director shall support program development in line with WEN's short, mid and long-term strategies. The Director shall play a key role in program assessment, design and evaluation and daily operations of the </w:t>
      </w:r>
      <w:r>
        <w:rPr>
          <w:rFonts w:ascii="Arial" w:eastAsia="SimSun" w:hAnsi="Arial" w:cs="Arial"/>
          <w:bCs/>
          <w:snapToGrid w:val="0"/>
          <w:color w:val="000000"/>
          <w:sz w:val="22"/>
          <w:szCs w:val="22"/>
        </w:rPr>
        <w:t>Chapter events, including luncheons, networking events, special events</w:t>
      </w:r>
      <w:r w:rsidRPr="00EB0A71">
        <w:rPr>
          <w:rFonts w:ascii="Arial" w:eastAsia="SimSun" w:hAnsi="Arial" w:cs="Arial"/>
          <w:bCs/>
          <w:snapToGrid w:val="0"/>
          <w:color w:val="000000"/>
          <w:sz w:val="22"/>
          <w:szCs w:val="22"/>
        </w:rPr>
        <w:t xml:space="preserve"> and any webinars</w:t>
      </w:r>
      <w:r>
        <w:rPr>
          <w:rFonts w:ascii="Arial" w:eastAsia="SimSun" w:hAnsi="Arial" w:cs="Arial"/>
          <w:bCs/>
          <w:snapToGrid w:val="0"/>
          <w:color w:val="000000"/>
          <w:sz w:val="22"/>
          <w:szCs w:val="22"/>
        </w:rPr>
        <w:t>,</w:t>
      </w:r>
      <w:r w:rsidRPr="00EB0A71">
        <w:rPr>
          <w:rFonts w:ascii="Arial" w:eastAsia="SimSun" w:hAnsi="Arial" w:cs="Arial"/>
          <w:bCs/>
          <w:snapToGrid w:val="0"/>
          <w:color w:val="000000"/>
          <w:sz w:val="22"/>
          <w:szCs w:val="22"/>
        </w:rPr>
        <w:t xml:space="preserve"> and </w:t>
      </w:r>
      <w:r>
        <w:rPr>
          <w:rFonts w:ascii="Arial" w:eastAsia="SimSun" w:hAnsi="Arial" w:cs="Arial"/>
          <w:bCs/>
          <w:snapToGrid w:val="0"/>
          <w:color w:val="000000"/>
          <w:sz w:val="22"/>
          <w:szCs w:val="22"/>
        </w:rPr>
        <w:t>may participate</w:t>
      </w:r>
      <w:r w:rsidRPr="00EB0A71">
        <w:rPr>
          <w:rFonts w:ascii="Arial" w:eastAsia="SimSun" w:hAnsi="Arial" w:cs="Arial"/>
          <w:bCs/>
          <w:snapToGrid w:val="0"/>
          <w:color w:val="000000"/>
          <w:sz w:val="22"/>
          <w:szCs w:val="22"/>
        </w:rPr>
        <w:t xml:space="preserve"> in the planning of the national conferences and retreats on behalf of the Chapter.  The Program Director shall be responsible for securing appropriate speakers and programs for the WEN </w:t>
      </w:r>
      <w:r>
        <w:rPr>
          <w:rFonts w:ascii="Arial" w:eastAsia="SimSun" w:hAnsi="Arial" w:cs="Arial"/>
          <w:bCs/>
          <w:snapToGrid w:val="0"/>
          <w:color w:val="000000"/>
          <w:sz w:val="22"/>
          <w:szCs w:val="22"/>
        </w:rPr>
        <w:t xml:space="preserve">SV </w:t>
      </w:r>
      <w:r w:rsidRPr="00EB0A71">
        <w:rPr>
          <w:rFonts w:ascii="Arial" w:eastAsia="SimSun" w:hAnsi="Arial" w:cs="Arial"/>
          <w:bCs/>
          <w:snapToGrid w:val="0"/>
          <w:color w:val="000000"/>
          <w:sz w:val="22"/>
          <w:szCs w:val="22"/>
        </w:rPr>
        <w:t xml:space="preserve">events.  She shall also obtain speaker gifts and write thank-you notes to the speakers at the events.  The Program Director shall oversee the Luncheon Committee and the Charity </w:t>
      </w:r>
      <w:r>
        <w:rPr>
          <w:rFonts w:ascii="Arial" w:eastAsia="SimSun" w:hAnsi="Arial" w:cs="Arial"/>
          <w:bCs/>
          <w:snapToGrid w:val="0"/>
          <w:color w:val="000000"/>
          <w:sz w:val="22"/>
          <w:szCs w:val="22"/>
        </w:rPr>
        <w:t>Event</w:t>
      </w:r>
      <w:r w:rsidRPr="00EB0A71">
        <w:rPr>
          <w:rFonts w:ascii="Arial" w:eastAsia="SimSun" w:hAnsi="Arial" w:cs="Arial"/>
          <w:bCs/>
          <w:snapToGrid w:val="0"/>
          <w:color w:val="000000"/>
          <w:sz w:val="22"/>
          <w:szCs w:val="22"/>
        </w:rPr>
        <w:t xml:space="preserve"> Committee.   </w:t>
      </w:r>
    </w:p>
    <w:p w14:paraId="4AB35F48" w14:textId="384637AA" w:rsidR="005034DF" w:rsidRPr="00FB292C" w:rsidRDefault="00BB6FBA" w:rsidP="00FB292C">
      <w:pPr>
        <w:tabs>
          <w:tab w:val="left" w:pos="-1440"/>
          <w:tab w:val="left" w:pos="1440"/>
          <w:tab w:val="num" w:pos="2520"/>
        </w:tabs>
        <w:spacing w:after="240"/>
        <w:jc w:val="both"/>
        <w:outlineLvl w:val="1"/>
        <w:rPr>
          <w:rFonts w:ascii="Arial" w:eastAsia="SimSun" w:hAnsi="Arial" w:cs="Arial"/>
          <w:bCs/>
          <w:snapToGrid w:val="0"/>
          <w:color w:val="000000"/>
          <w:sz w:val="22"/>
          <w:szCs w:val="22"/>
        </w:rPr>
      </w:pPr>
      <w:bookmarkStart w:id="74" w:name="_Toc219705197"/>
      <w:r w:rsidRPr="00EB0A71">
        <w:rPr>
          <w:rFonts w:ascii="Arial" w:eastAsia="SimSun" w:hAnsi="Arial" w:cs="Arial"/>
          <w:bCs/>
          <w:snapToGrid w:val="0"/>
          <w:color w:val="000000"/>
          <w:sz w:val="22"/>
          <w:szCs w:val="22"/>
          <w:u w:val="single"/>
        </w:rPr>
        <w:t>Directors at Large</w:t>
      </w:r>
      <w:r w:rsidRPr="00EB0A71">
        <w:rPr>
          <w:rFonts w:ascii="Arial" w:eastAsia="SimSun" w:hAnsi="Arial" w:cs="Arial"/>
          <w:bCs/>
          <w:snapToGrid w:val="0"/>
          <w:color w:val="000000"/>
          <w:sz w:val="22"/>
          <w:szCs w:val="22"/>
        </w:rPr>
        <w:t>.</w:t>
      </w:r>
      <w:bookmarkEnd w:id="74"/>
      <w:r w:rsidRPr="00EB0A71">
        <w:rPr>
          <w:rFonts w:ascii="Arial" w:eastAsia="SimSun" w:hAnsi="Arial" w:cs="Arial"/>
          <w:bCs/>
          <w:snapToGrid w:val="0"/>
          <w:color w:val="000000"/>
          <w:sz w:val="22"/>
          <w:szCs w:val="22"/>
        </w:rPr>
        <w:t xml:space="preserve">  Up to two Directors at Large shall assist the other Directors in their duties and may handle any other matters delegated by the President or the Board. </w:t>
      </w:r>
    </w:p>
    <w:sectPr w:rsidR="005034DF" w:rsidRPr="00FB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BA"/>
    <w:rsid w:val="002B5060"/>
    <w:rsid w:val="005034DF"/>
    <w:rsid w:val="00725419"/>
    <w:rsid w:val="00BB6FBA"/>
    <w:rsid w:val="00E427F5"/>
    <w:rsid w:val="00FB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4D83"/>
  <w15:chartTrackingRefBased/>
  <w15:docId w15:val="{18C86446-24AB-4271-8B0E-E399ACC4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BA"/>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marisa.r.rau@gmail.com</dc:creator>
  <cp:keywords/>
  <dc:description/>
  <cp:lastModifiedBy>marisa.r.rau@gmail.com</cp:lastModifiedBy>
  <cp:revision>2</cp:revision>
  <dcterms:created xsi:type="dcterms:W3CDTF">2021-08-18T16:20:00Z</dcterms:created>
  <dcterms:modified xsi:type="dcterms:W3CDTF">2023-07-07T18:29:00Z</dcterms:modified>
</cp:coreProperties>
</file>